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829BF" w14:textId="77777777" w:rsidR="009A5F2C" w:rsidRDefault="009A5F2C" w:rsidP="009A5F2C">
      <w:pPr>
        <w:pStyle w:val="ConsPlusTitle"/>
        <w:jc w:val="center"/>
        <w:outlineLvl w:val="0"/>
      </w:pPr>
      <w:r>
        <w:t>ФЕДЕРАЛЬНАЯ СЛУЖБА ПО ЭКОЛОГИЧЕСКОМУ, ТЕХНОЛОГИЧЕСКОМУ</w:t>
      </w:r>
    </w:p>
    <w:p w14:paraId="6B566425" w14:textId="77777777" w:rsidR="009A5F2C" w:rsidRDefault="009A5F2C" w:rsidP="009A5F2C">
      <w:pPr>
        <w:pStyle w:val="ConsPlusTitle"/>
        <w:jc w:val="center"/>
      </w:pPr>
      <w:r>
        <w:t>И АТОМНОМУ НАДЗОРУ</w:t>
      </w:r>
    </w:p>
    <w:p w14:paraId="6C4CBE86" w14:textId="77777777" w:rsidR="009A5F2C" w:rsidRDefault="009A5F2C" w:rsidP="009A5F2C">
      <w:pPr>
        <w:pStyle w:val="ConsPlusTitle"/>
        <w:jc w:val="both"/>
      </w:pPr>
    </w:p>
    <w:p w14:paraId="573607D9" w14:textId="77777777" w:rsidR="009A5F2C" w:rsidRDefault="009A5F2C" w:rsidP="009A5F2C">
      <w:pPr>
        <w:pStyle w:val="ConsPlusTitle"/>
        <w:jc w:val="center"/>
      </w:pPr>
      <w:r>
        <w:t>ПРИКАЗ</w:t>
      </w:r>
    </w:p>
    <w:p w14:paraId="4ED802B2" w14:textId="77777777" w:rsidR="009A5F2C" w:rsidRDefault="009A5F2C" w:rsidP="009A5F2C">
      <w:pPr>
        <w:pStyle w:val="ConsPlusTitle"/>
        <w:jc w:val="center"/>
      </w:pPr>
      <w:r>
        <w:t>от 2 марта 2021 г. N 81</w:t>
      </w:r>
    </w:p>
    <w:p w14:paraId="4FEC51F6" w14:textId="77777777" w:rsidR="009A5F2C" w:rsidRDefault="009A5F2C" w:rsidP="009A5F2C">
      <w:pPr>
        <w:pStyle w:val="ConsPlusTitle"/>
        <w:jc w:val="both"/>
      </w:pPr>
    </w:p>
    <w:p w14:paraId="38112867" w14:textId="77777777" w:rsidR="009A5F2C" w:rsidRDefault="009A5F2C" w:rsidP="009A5F2C">
      <w:pPr>
        <w:pStyle w:val="ConsPlusTitle"/>
        <w:jc w:val="center"/>
      </w:pPr>
      <w:r>
        <w:t>ОБ УТВЕРЖДЕНИИ ПЕРЕЧНЕЙ</w:t>
      </w:r>
    </w:p>
    <w:p w14:paraId="0547CFB0" w14:textId="77777777" w:rsidR="009A5F2C" w:rsidRDefault="009A5F2C" w:rsidP="009A5F2C">
      <w:pPr>
        <w:pStyle w:val="ConsPlusTitle"/>
        <w:jc w:val="center"/>
      </w:pPr>
      <w:r>
        <w:t>НОРМАТИВНЫХ ПРАВОВЫХ АКТОВ (ИХ ОТДЕЛЬНЫХ ПОЛОЖЕНИЙ),</w:t>
      </w:r>
    </w:p>
    <w:p w14:paraId="2EF7455E" w14:textId="77777777" w:rsidR="009A5F2C" w:rsidRDefault="009A5F2C" w:rsidP="009A5F2C">
      <w:pPr>
        <w:pStyle w:val="ConsPlusTitle"/>
        <w:jc w:val="center"/>
      </w:pPr>
      <w:r>
        <w:t>СОДЕРЖАЩИХ ОБЯЗАТЕЛЬНЫЕ ТРЕБОВАНИЯ, ОЦЕНКА СОБЛЮДЕНИЯ</w:t>
      </w:r>
    </w:p>
    <w:p w14:paraId="5F2CE3FD" w14:textId="77777777" w:rsidR="009A5F2C" w:rsidRDefault="009A5F2C" w:rsidP="009A5F2C">
      <w:pPr>
        <w:pStyle w:val="ConsPlusTitle"/>
        <w:jc w:val="center"/>
      </w:pPr>
      <w:r>
        <w:t>КОТОРЫХ ОСУЩЕСТВЛЯЕТСЯ В РАМКАХ ГОСУДАРСТВЕННОГО КОНТРОЛЯ</w:t>
      </w:r>
    </w:p>
    <w:p w14:paraId="58334DA1" w14:textId="77777777" w:rsidR="009A5F2C" w:rsidRDefault="009A5F2C" w:rsidP="009A5F2C">
      <w:pPr>
        <w:pStyle w:val="ConsPlusTitle"/>
        <w:jc w:val="center"/>
      </w:pPr>
      <w:r>
        <w:t>(НАДЗОРА), ПРИВЛЕЧЕНИЯ К АДМИНИСТРАТИВНОЙ ОТВЕТСТВЕННОСТИ</w:t>
      </w:r>
    </w:p>
    <w:p w14:paraId="433608D5" w14:textId="77777777" w:rsidR="009A5F2C" w:rsidRDefault="009A5F2C" w:rsidP="009A5F2C">
      <w:pPr>
        <w:pStyle w:val="ConsPlusNormal"/>
        <w:spacing w:after="1"/>
      </w:pPr>
    </w:p>
    <w:tbl>
      <w:tblPr>
        <w:tblW w:w="5000" w:type="pct"/>
        <w:tblBorders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A5F2C" w14:paraId="011FD762" w14:textId="77777777" w:rsidTr="009A5F2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DAA13" w14:textId="77777777" w:rsidR="009A5F2C" w:rsidRDefault="009A5F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25473" w14:textId="77777777" w:rsidR="009A5F2C" w:rsidRDefault="009A5F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14:paraId="7D1E866E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718352E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Ростехнадзора от 22.03.2021 </w:t>
            </w:r>
            <w:hyperlink r:id="rId4" w:tooltip="Приказ Ростехнадзора от 22.03.2021 N 10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105</w:t>
              </w:r>
            </w:hyperlink>
            <w:r>
              <w:rPr>
                <w:color w:val="392C69"/>
              </w:rPr>
              <w:t>,</w:t>
            </w:r>
          </w:p>
          <w:p w14:paraId="16BCEC12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21.04.2021 </w:t>
            </w:r>
            <w:hyperlink r:id="rId5" w:tooltip="Приказ Ростехнадзора от 21.04.2021 N 163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163</w:t>
              </w:r>
            </w:hyperlink>
            <w:r>
              <w:rPr>
                <w:color w:val="392C69"/>
              </w:rPr>
              <w:t xml:space="preserve">, от 17.05.2021 N 176, от 22.11.2021 </w:t>
            </w:r>
            <w:hyperlink r:id="rId6" w:tooltip="Приказ Ростехнадзора от 22.11.2021 N 39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394</w:t>
              </w:r>
            </w:hyperlink>
            <w:r>
              <w:rPr>
                <w:color w:val="392C69"/>
              </w:rPr>
              <w:t>,</w:t>
            </w:r>
          </w:p>
          <w:p w14:paraId="68B93784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03.12.2021 </w:t>
            </w:r>
            <w:hyperlink r:id="rId7" w:tooltip="Приказ Ростехнадзора от 03.12.2021 N 413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413</w:t>
              </w:r>
            </w:hyperlink>
            <w:r>
              <w:rPr>
                <w:color w:val="392C69"/>
              </w:rPr>
              <w:t xml:space="preserve">, от 21.12.2021 </w:t>
            </w:r>
            <w:hyperlink r:id="rId8" w:tooltip="Приказ Ростехнадзора от 21.12.2021 N 449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449</w:t>
              </w:r>
            </w:hyperlink>
            <w:r>
              <w:rPr>
                <w:color w:val="392C69"/>
              </w:rPr>
              <w:t xml:space="preserve">, от 07.06.2022 </w:t>
            </w:r>
            <w:hyperlink r:id="rId9" w:tooltip="Приказ Ростехнадзора от 07.06.2022 N 180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180</w:t>
              </w:r>
            </w:hyperlink>
            <w:r>
              <w:rPr>
                <w:color w:val="392C69"/>
              </w:rPr>
              <w:t>,</w:t>
            </w:r>
          </w:p>
          <w:p w14:paraId="2493C003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20.07.2022 </w:t>
            </w:r>
            <w:hyperlink r:id="rId10" w:tooltip="Приказ Ростехнадзора от 20.07.2022 N 23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232</w:t>
              </w:r>
            </w:hyperlink>
            <w:r>
              <w:rPr>
                <w:color w:val="392C69"/>
              </w:rPr>
              <w:t xml:space="preserve">, от 12.10.2022 </w:t>
            </w:r>
            <w:hyperlink r:id="rId11" w:tooltip="Приказ Ростехнадзора от 12.10.2022 N 351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351</w:t>
              </w:r>
            </w:hyperlink>
            <w:r>
              <w:rPr>
                <w:color w:val="392C69"/>
              </w:rPr>
              <w:t xml:space="preserve">, от 09.01.2023 </w:t>
            </w:r>
            <w:hyperlink r:id="rId12" w:tooltip="Приказ Ростехнадзора от 09.01.2023 N 1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и" w:history="1">
              <w:r>
                <w:rPr>
                  <w:rStyle w:val="a3"/>
                </w:rPr>
                <w:t>N 1</w:t>
              </w:r>
            </w:hyperlink>
            <w:r>
              <w:rPr>
                <w:color w:val="392C69"/>
              </w:rPr>
              <w:t>,</w:t>
            </w:r>
          </w:p>
          <w:p w14:paraId="5339ECA2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03.02.2023 </w:t>
            </w:r>
            <w:hyperlink r:id="rId13" w:tooltip="Приказ Ростехнадзора от 03.02.2023 N 4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" w:history="1">
              <w:r>
                <w:rPr>
                  <w:rStyle w:val="a3"/>
                </w:rPr>
                <w:t>N 42</w:t>
              </w:r>
            </w:hyperlink>
            <w:r>
              <w:rPr>
                <w:color w:val="392C69"/>
              </w:rPr>
              <w:t xml:space="preserve">, от 27.02.2023 </w:t>
            </w:r>
            <w:hyperlink r:id="rId14" w:tooltip="Приказ Ростехнадзора от 27.02.2023 N 87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" w:history="1">
              <w:r>
                <w:rPr>
                  <w:rStyle w:val="a3"/>
                </w:rPr>
                <w:t>N 87</w:t>
              </w:r>
            </w:hyperlink>
            <w:r>
              <w:rPr>
                <w:color w:val="392C69"/>
              </w:rPr>
              <w:t xml:space="preserve">, от 01.03.2023 </w:t>
            </w:r>
            <w:hyperlink r:id="rId15" w:tooltip="Приказ Ростехнадзора от 01.03.2023 N 93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" w:history="1">
              <w:r>
                <w:rPr>
                  <w:rStyle w:val="a3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14:paraId="7037EFDF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13.03.2023 </w:t>
            </w:r>
            <w:hyperlink r:id="rId16" w:tooltip="Приказ Ростехнадзора от 13.03.2023 N 107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107</w:t>
              </w:r>
            </w:hyperlink>
            <w:r>
              <w:rPr>
                <w:color w:val="392C69"/>
              </w:rPr>
              <w:t xml:space="preserve">, от 13.03.2023 </w:t>
            </w:r>
            <w:hyperlink r:id="rId17" w:tooltip="Приказ Ростехнадзора от 13.03.2023 N 108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108</w:t>
              </w:r>
            </w:hyperlink>
            <w:r>
              <w:rPr>
                <w:color w:val="392C69"/>
              </w:rPr>
              <w:t xml:space="preserve">, от 12.04.2023 </w:t>
            </w:r>
            <w:hyperlink r:id="rId18" w:tooltip="Приказ Ростехнадзора от 12.04.2023 N 148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148</w:t>
              </w:r>
            </w:hyperlink>
            <w:r>
              <w:rPr>
                <w:color w:val="392C69"/>
              </w:rPr>
              <w:t>,</w:t>
            </w:r>
          </w:p>
          <w:p w14:paraId="2CFA22DE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28.06.2023 </w:t>
            </w:r>
            <w:hyperlink r:id="rId19" w:tooltip="Приказ Ростехнадзора от 28.06.2023 N 23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236</w:t>
              </w:r>
            </w:hyperlink>
            <w:r>
              <w:rPr>
                <w:color w:val="392C69"/>
              </w:rPr>
              <w:t xml:space="preserve">, от 20.07.2023 </w:t>
            </w:r>
            <w:hyperlink r:id="rId20" w:tooltip="Приказ Ростехнадзора от 20.07.2023 N 271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271</w:t>
              </w:r>
            </w:hyperlink>
            <w:r>
              <w:rPr>
                <w:color w:val="392C69"/>
              </w:rPr>
              <w:t xml:space="preserve">, от 17.08.2023 </w:t>
            </w:r>
            <w:hyperlink r:id="rId21" w:tooltip="Приказ Ростехнадзора от 17.08.2023 N 29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296</w:t>
              </w:r>
            </w:hyperlink>
            <w:r>
              <w:rPr>
                <w:color w:val="392C69"/>
              </w:rPr>
              <w:t>,</w:t>
            </w:r>
          </w:p>
          <w:p w14:paraId="13186502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20.10.2023 </w:t>
            </w:r>
            <w:hyperlink r:id="rId22" w:tooltip="Приказ Ростехнадзора от 20.10.2023 N 37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376</w:t>
              </w:r>
            </w:hyperlink>
            <w:r>
              <w:rPr>
                <w:color w:val="392C69"/>
              </w:rPr>
              <w:t xml:space="preserve">, от 23.11.2023 </w:t>
            </w:r>
            <w:hyperlink r:id="rId23" w:tooltip="Приказ Ростехнадзора от 23.11.2023 N 413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413</w:t>
              </w:r>
            </w:hyperlink>
            <w:r>
              <w:rPr>
                <w:color w:val="392C69"/>
              </w:rPr>
              <w:t xml:space="preserve">, от 12.02.2024 </w:t>
            </w:r>
            <w:hyperlink r:id="rId24" w:tooltip="Приказ Ростехнадзора от 12.02.2024 N 47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" w:history="1">
              <w:r>
                <w:rPr>
                  <w:rStyle w:val="a3"/>
                </w:rPr>
                <w:t>N 47</w:t>
              </w:r>
            </w:hyperlink>
            <w:r>
              <w:rPr>
                <w:color w:val="392C69"/>
              </w:rPr>
              <w:t>,</w:t>
            </w:r>
          </w:p>
          <w:p w14:paraId="29E7C6B5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02.05.2024 </w:t>
            </w:r>
            <w:hyperlink r:id="rId25" w:tooltip="Приказ Ростехнадзора от 02.05.2024 N 143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143</w:t>
              </w:r>
            </w:hyperlink>
            <w:r>
              <w:rPr>
                <w:color w:val="392C69"/>
              </w:rPr>
              <w:t xml:space="preserve">, от 21.08.2024 </w:t>
            </w:r>
            <w:hyperlink r:id="rId26" w:tooltip="Приказ Ростехнадзора от 21.08.2024 N 259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259</w:t>
              </w:r>
            </w:hyperlink>
            <w:r>
              <w:rPr>
                <w:color w:val="392C69"/>
              </w:rPr>
              <w:t xml:space="preserve">, от 27.08.2024 </w:t>
            </w:r>
            <w:hyperlink r:id="rId27" w:tooltip="Приказ Ростехнадзора от 27.08.2024 N 26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265</w:t>
              </w:r>
            </w:hyperlink>
            <w:r>
              <w:rPr>
                <w:color w:val="392C69"/>
              </w:rPr>
              <w:t>,</w:t>
            </w:r>
          </w:p>
          <w:p w14:paraId="3BBEE472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04.09.2024 </w:t>
            </w:r>
            <w:hyperlink r:id="rId28" w:tooltip="Приказ Ростехнадзора от 04.09.2024 N 27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272</w:t>
              </w:r>
            </w:hyperlink>
            <w:r>
              <w:rPr>
                <w:color w:val="392C69"/>
              </w:rPr>
              <w:t xml:space="preserve">, от 10.10.2024 </w:t>
            </w:r>
            <w:hyperlink r:id="rId29" w:tooltip="Приказ Ростехнадзора от 10.10.2024 N 31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316</w:t>
              </w:r>
            </w:hyperlink>
            <w:r>
              <w:rPr>
                <w:color w:val="392C69"/>
              </w:rPr>
              <w:t xml:space="preserve">, от 11.11.2024 </w:t>
            </w:r>
            <w:hyperlink r:id="rId30" w:tooltip="Приказ Ростехнадзора от 11.11.2024 N 34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344</w:t>
              </w:r>
            </w:hyperlink>
            <w:r>
              <w:rPr>
                <w:color w:val="392C69"/>
              </w:rPr>
              <w:t>,</w:t>
            </w:r>
          </w:p>
          <w:p w14:paraId="254EC953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20.01.2025 </w:t>
            </w:r>
            <w:hyperlink r:id="rId31" w:tooltip="Приказ Ростехнадзора от 20.01.2025 N 10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" w:history="1">
              <w:r>
                <w:rPr>
                  <w:rStyle w:val="a3"/>
                </w:rPr>
                <w:t>N 10</w:t>
              </w:r>
            </w:hyperlink>
            <w:r>
              <w:rPr>
                <w:color w:val="392C69"/>
              </w:rPr>
              <w:t xml:space="preserve">, от 20.01.2025 </w:t>
            </w:r>
            <w:hyperlink r:id="rId32" w:tooltip="Приказ Ростехнадзора от 20.01.2025 N 1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" w:history="1">
              <w:r>
                <w:rPr>
                  <w:rStyle w:val="a3"/>
                </w:rPr>
                <w:t>N 12</w:t>
              </w:r>
            </w:hyperlink>
            <w:r>
              <w:rPr>
                <w:color w:val="392C69"/>
              </w:rPr>
              <w:t xml:space="preserve">, от 14.02.2025 </w:t>
            </w:r>
            <w:hyperlink r:id="rId33" w:tooltip="Приказ Ростехнадзора от 14.02.2025 N 5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" w:history="1">
              <w:r>
                <w:rPr>
                  <w:rStyle w:val="a3"/>
                </w:rPr>
                <w:t>N 52</w:t>
              </w:r>
            </w:hyperlink>
            <w:r>
              <w:rPr>
                <w:color w:val="392C69"/>
              </w:rPr>
              <w:t>,</w:t>
            </w:r>
          </w:p>
          <w:p w14:paraId="5A8E3BCF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24.03.2025 </w:t>
            </w:r>
            <w:hyperlink r:id="rId34" w:tooltip="Приказ Ростехнадзора от 24.03.2025 N 9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" w:history="1">
              <w:r>
                <w:rPr>
                  <w:rStyle w:val="a3"/>
                </w:rPr>
                <w:t>N 96</w:t>
              </w:r>
            </w:hyperlink>
            <w:r>
              <w:rPr>
                <w:color w:val="392C69"/>
              </w:rPr>
              <w:t xml:space="preserve">, от 31.03.2025 </w:t>
            </w:r>
            <w:hyperlink r:id="rId35" w:tooltip="Приказ Ростехнадзора от 31.03.2025 N 11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116</w:t>
              </w:r>
            </w:hyperlink>
            <w:r>
              <w:rPr>
                <w:color w:val="392C69"/>
              </w:rPr>
              <w:t xml:space="preserve">, от 01.04.2025 </w:t>
            </w:r>
            <w:hyperlink r:id="rId36" w:tooltip="Приказ Ростехнадзора от 01.04.2025 N 123 &quot;О внесении изменения в перечень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энергетическ" w:history="1">
              <w:r>
                <w:rPr>
                  <w:rStyle w:val="a3"/>
                </w:rPr>
                <w:t>N 123</w:t>
              </w:r>
            </w:hyperlink>
            <w:r>
              <w:rPr>
                <w:color w:val="392C69"/>
              </w:rPr>
              <w:t>,</w:t>
            </w:r>
          </w:p>
          <w:p w14:paraId="1D99590E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11.04.2025 </w:t>
            </w:r>
            <w:hyperlink r:id="rId37" w:tooltip="Приказ Ростехнадзора от 11.04.2025 N 13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136</w:t>
              </w:r>
            </w:hyperlink>
            <w:r>
              <w:rPr>
                <w:color w:val="392C69"/>
              </w:rPr>
              <w:t xml:space="preserve">, от 04.06.2025 </w:t>
            </w:r>
            <w:hyperlink r:id="rId38" w:tooltip="Приказ Ростехнадзора от 04.06.2025 N 189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189</w:t>
              </w:r>
            </w:hyperlink>
            <w:r>
              <w:rPr>
                <w:color w:val="392C69"/>
              </w:rPr>
              <w:t xml:space="preserve">, от 20.06.2025 </w:t>
            </w:r>
            <w:hyperlink r:id="rId39" w:tooltip="Приказ Ростехнадзора от 20.06.2025 N 206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206</w:t>
              </w:r>
            </w:hyperlink>
            <w:r>
              <w:rPr>
                <w:color w:val="392C69"/>
              </w:rPr>
              <w:t>,</w:t>
            </w:r>
          </w:p>
          <w:p w14:paraId="1EFA344C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19.08.2025 </w:t>
            </w:r>
            <w:hyperlink r:id="rId40" w:tooltip="Приказ Ростехнадзора от 19.08.2025 N 280 &quot;О внесении изменения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280</w:t>
              </w:r>
            </w:hyperlink>
            <w:r>
              <w:rPr>
                <w:color w:val="392C69"/>
              </w:rPr>
              <w:t xml:space="preserve">, от 21.08.2025 </w:t>
            </w:r>
            <w:hyperlink r:id="rId41" w:tooltip="Приказ Ростехнадзора от 21.08.2025 N 284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284</w:t>
              </w:r>
            </w:hyperlink>
            <w:r>
              <w:rPr>
                <w:color w:val="392C69"/>
              </w:rPr>
              <w:t xml:space="preserve">, от 25.08.2025 </w:t>
            </w:r>
            <w:hyperlink r:id="rId42" w:tooltip="Приказ Ростехнадзора от 25.08.2025 N 288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288</w:t>
              </w:r>
            </w:hyperlink>
            <w:r>
              <w:rPr>
                <w:color w:val="392C69"/>
              </w:rPr>
              <w:t>,</w:t>
            </w:r>
          </w:p>
          <w:p w14:paraId="7FB502A6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27.08.2025 </w:t>
            </w:r>
            <w:hyperlink r:id="rId43" w:tooltip="Приказ Ростехнадзора от 27.08.2025 N 293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293</w:t>
              </w:r>
            </w:hyperlink>
            <w:r>
              <w:rPr>
                <w:color w:val="392C69"/>
              </w:rPr>
              <w:t xml:space="preserve">, от 03.09.2025 </w:t>
            </w:r>
            <w:hyperlink r:id="rId44" w:tooltip="Приказ Ростехнадзора от 03.09.2025 N 30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305</w:t>
              </w:r>
            </w:hyperlink>
            <w:r>
              <w:rPr>
                <w:color w:val="392C69"/>
              </w:rPr>
              <w:t xml:space="preserve">, от 18.02.2026 </w:t>
            </w:r>
            <w:hyperlink r:id="rId45" w:tooltip="Приказ Ростехнадзора от 18.02.2026 N 45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" w:history="1">
              <w:r>
                <w:rPr>
                  <w:rStyle w:val="a3"/>
                </w:rPr>
                <w:t>N 45</w:t>
              </w:r>
            </w:hyperlink>
            <w:r>
              <w:rPr>
                <w:color w:val="392C69"/>
              </w:rPr>
              <w:t>,</w:t>
            </w:r>
          </w:p>
          <w:p w14:paraId="5E339F9A" w14:textId="77777777" w:rsidR="009A5F2C" w:rsidRDefault="009A5F2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06.03.2026 </w:t>
            </w:r>
            <w:hyperlink r:id="rId46" w:tooltip="Приказ Ростехнадзора от 06.03.2026 N 69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щ" w:history="1">
              <w:r>
                <w:rPr>
                  <w:rStyle w:val="a3"/>
                </w:rPr>
                <w:t>N 69</w:t>
              </w:r>
            </w:hyperlink>
            <w:r>
              <w:rPr>
                <w:color w:val="392C69"/>
              </w:rPr>
              <w:t xml:space="preserve">, от 03.04.2026 </w:t>
            </w:r>
            <w:hyperlink r:id="rId47" w:tooltip="Приказ Ростехнадзора от 03.04.2026 N 112 &quot;О внесении изменений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112</w:t>
              </w:r>
            </w:hyperlink>
            <w:r>
              <w:rPr>
                <w:color w:val="392C69"/>
              </w:rPr>
              <w:t xml:space="preserve">, от 20.04.2026 </w:t>
            </w:r>
            <w:hyperlink r:id="rId48" w:tooltip="Приказ Ростехнадзора от 20.04.2026 N 131 &quot;О внесении изменения в приказ Федеральной службы по экологическому, технологическому и атомному надзору от 2 марта 2021 г. N 81 &quot;Об утверждении перечней нормативных правовых актов (их отдельных положений), содержа" w:history="1">
              <w:r>
                <w:rPr>
                  <w:rStyle w:val="a3"/>
                </w:rPr>
                <w:t>N 131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EB62D" w14:textId="77777777" w:rsidR="009A5F2C" w:rsidRDefault="009A5F2C">
            <w:pPr>
              <w:pStyle w:val="ConsPlusNormal"/>
            </w:pPr>
          </w:p>
        </w:tc>
      </w:tr>
    </w:tbl>
    <w:p w14:paraId="3D9687F8" w14:textId="77777777" w:rsidR="009A5F2C" w:rsidRDefault="009A5F2C" w:rsidP="009A5F2C">
      <w:pPr>
        <w:pStyle w:val="ConsPlusNormal"/>
        <w:jc w:val="both"/>
      </w:pPr>
    </w:p>
    <w:p w14:paraId="52EB05DE" w14:textId="77777777" w:rsidR="009A5F2C" w:rsidRDefault="009A5F2C" w:rsidP="009A5F2C">
      <w:pPr>
        <w:pStyle w:val="ConsPlusNormal"/>
        <w:ind w:firstLine="540"/>
        <w:jc w:val="both"/>
      </w:pPr>
      <w:r>
        <w:t xml:space="preserve">В соответствии с </w:t>
      </w:r>
      <w:hyperlink r:id="rId49" w:tooltip="Постановление Правительства РФ от 22.10.2020 N 1722 (ред. от 26.01.2026) &quot;О 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" w:history="1">
        <w:r>
          <w:rPr>
            <w:rStyle w:val="a3"/>
          </w:rPr>
          <w:t>пунктом 2</w:t>
        </w:r>
      </w:hyperlink>
      <w:r>
        <w:t xml:space="preserve"> Правил размещения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требования, утвержденных постановлением Правительства Российской Федерации от 22 октября 2020 г. N 1722, приказываю:</w:t>
      </w:r>
    </w:p>
    <w:p w14:paraId="1D4CF39C" w14:textId="77777777" w:rsidR="009A5F2C" w:rsidRDefault="009A5F2C" w:rsidP="009A5F2C">
      <w:pPr>
        <w:pStyle w:val="ConsPlusNormal"/>
        <w:spacing w:before="240"/>
        <w:ind w:firstLine="540"/>
        <w:jc w:val="both"/>
      </w:pPr>
      <w:r>
        <w:t>1. Утвердить прилагаемые:</w:t>
      </w:r>
    </w:p>
    <w:p w14:paraId="2C2A78F8" w14:textId="77777777" w:rsidR="009A5F2C" w:rsidRDefault="009A5F2C" w:rsidP="009A5F2C">
      <w:pPr>
        <w:pStyle w:val="ConsPlusNormal"/>
        <w:spacing w:before="240"/>
        <w:ind w:firstLine="540"/>
        <w:jc w:val="both"/>
      </w:pPr>
      <w:hyperlink r:id="rId50" w:anchor="P61" w:tooltip="ПЕРЕЧЕНЬ" w:history="1">
        <w:r>
          <w:rPr>
            <w:rStyle w:val="a3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надзора в области промышленной безопасности, привлечения к административной ответственности (приложение N 1);</w:t>
      </w:r>
    </w:p>
    <w:p w14:paraId="746F9F01" w14:textId="77777777" w:rsidR="009A5F2C" w:rsidRDefault="009A5F2C" w:rsidP="009A5F2C">
      <w:pPr>
        <w:pStyle w:val="ConsPlusNormal"/>
        <w:spacing w:before="240"/>
        <w:ind w:firstLine="540"/>
        <w:jc w:val="both"/>
      </w:pPr>
      <w:hyperlink r:id="rId51" w:anchor="P1394" w:tooltip="ПЕРЕЧЕНЬ" w:history="1">
        <w:r>
          <w:rPr>
            <w:rStyle w:val="a3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строительного надзора, привлечения к административной ответственности (приложение N 2);</w:t>
      </w:r>
    </w:p>
    <w:p w14:paraId="7933CC31" w14:textId="77777777" w:rsidR="009A5F2C" w:rsidRDefault="009A5F2C" w:rsidP="009A5F2C">
      <w:pPr>
        <w:pStyle w:val="ConsPlusNormal"/>
        <w:spacing w:before="240"/>
        <w:ind w:firstLine="540"/>
        <w:jc w:val="both"/>
      </w:pPr>
      <w:hyperlink r:id="rId52" w:anchor="P1661" w:tooltip="ПЕРЕЧЕНЬ" w:history="1">
        <w:r>
          <w:rPr>
            <w:rStyle w:val="a3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энергетического надзора в сфере электроэнергетики, </w:t>
      </w:r>
      <w:r>
        <w:lastRenderedPageBreak/>
        <w:t>привлечения к административной ответственности (приложение N 3);</w:t>
      </w:r>
    </w:p>
    <w:p w14:paraId="532D641E" w14:textId="77777777" w:rsidR="009A5F2C" w:rsidRDefault="009A5F2C" w:rsidP="009A5F2C">
      <w:pPr>
        <w:pStyle w:val="ConsPlusNormal"/>
        <w:spacing w:before="240"/>
        <w:ind w:firstLine="540"/>
        <w:jc w:val="both"/>
      </w:pPr>
      <w:hyperlink r:id="rId53" w:anchor="P2385" w:tooltip="ПЕРЕЧЕНЬ" w:history="1">
        <w:r>
          <w:rPr>
            <w:rStyle w:val="a3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надзора в области безопасности гидротехнических сооружений, привлечения к административной ответственности (приложение N 4);</w:t>
      </w:r>
    </w:p>
    <w:p w14:paraId="0F66B788" w14:textId="77777777" w:rsidR="009A5F2C" w:rsidRDefault="009A5F2C" w:rsidP="009A5F2C">
      <w:pPr>
        <w:pStyle w:val="ConsPlusNormal"/>
        <w:spacing w:before="240"/>
        <w:ind w:firstLine="540"/>
        <w:jc w:val="both"/>
      </w:pPr>
      <w:hyperlink r:id="rId54" w:anchor="P3016" w:tooltip="ПЕРЕЧЕНЬ" w:history="1">
        <w:r>
          <w:rPr>
            <w:rStyle w:val="a3"/>
          </w:rPr>
          <w:t>перечень</w:t>
        </w:r>
      </w:hyperlink>
      <w:r>
        <w:t xml:space="preserve"> актов, содержащих обязательные требования, соблюдение которых оценивается при проведении мероприятий по контролю при осуществлении государственного надзора за деятельностью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привлечения к административной ответственности (приложение N 5);</w:t>
      </w:r>
    </w:p>
    <w:p w14:paraId="729B8DB5" w14:textId="77777777" w:rsidR="009A5F2C" w:rsidRDefault="009A5F2C" w:rsidP="009A5F2C">
      <w:pPr>
        <w:pStyle w:val="ConsPlusNormal"/>
        <w:spacing w:before="240"/>
        <w:ind w:firstLine="540"/>
        <w:jc w:val="both"/>
      </w:pPr>
      <w:hyperlink r:id="rId55" w:anchor="P3227" w:tooltip="Приложение N 6" w:history="1">
        <w:r>
          <w:rPr>
            <w:rStyle w:val="a3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за соблюдением требований технических регламентов (за исключением технических регламентов, соблюдение требований которых оценивается при осуществлении иных видов государственного контроля (надзора), привлечения к административной ответственности (приложение N 6);</w:t>
      </w:r>
    </w:p>
    <w:p w14:paraId="54984686" w14:textId="77777777" w:rsidR="009A5F2C" w:rsidRDefault="009A5F2C" w:rsidP="009A5F2C">
      <w:pPr>
        <w:pStyle w:val="ConsPlusNormal"/>
        <w:spacing w:before="240"/>
        <w:ind w:firstLine="540"/>
        <w:jc w:val="both"/>
      </w:pPr>
      <w:hyperlink r:id="rId56" w:anchor="P3240" w:tooltip="ПЕРЕЧЕНЬ" w:history="1">
        <w:r>
          <w:rPr>
            <w:rStyle w:val="a3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 за соблюдением требований законодательства об энергосбережении и о повышении энергетической эффективности, привлечения к административной ответственности (приложение N 7);</w:t>
      </w:r>
    </w:p>
    <w:p w14:paraId="70D66090" w14:textId="77777777" w:rsidR="009A5F2C" w:rsidRDefault="009A5F2C" w:rsidP="009A5F2C">
      <w:pPr>
        <w:pStyle w:val="ConsPlusNormal"/>
        <w:spacing w:before="240"/>
        <w:ind w:firstLine="540"/>
        <w:jc w:val="both"/>
      </w:pPr>
      <w:hyperlink r:id="rId57" w:anchor="P3261" w:tooltip="ПЕРЕЧЕНЬ" w:history="1">
        <w:r>
          <w:rPr>
            <w:rStyle w:val="a3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осуществления федерального государственного надзора за деятельностью саморегулируемых организаций в области энергетического обследования, привлечения к административной ответственности (приложение N 8);</w:t>
      </w:r>
    </w:p>
    <w:p w14:paraId="6B436501" w14:textId="77777777" w:rsidR="009A5F2C" w:rsidRDefault="009A5F2C" w:rsidP="009A5F2C">
      <w:pPr>
        <w:pStyle w:val="ConsPlusNormal"/>
        <w:spacing w:before="240"/>
        <w:ind w:firstLine="540"/>
        <w:jc w:val="both"/>
      </w:pPr>
      <w:r>
        <w:t>порядок ведения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предоставления лицензий и иных разрешений, аккредитации, отнесенных к компетенции Федеральной службы по экологическому, технологическому и атомному надзору (приложение N 9);</w:t>
      </w:r>
    </w:p>
    <w:p w14:paraId="1386B866" w14:textId="77777777" w:rsidR="009A5F2C" w:rsidRDefault="009A5F2C" w:rsidP="009A5F2C">
      <w:pPr>
        <w:pStyle w:val="ConsPlusNormal"/>
        <w:spacing w:before="240"/>
        <w:ind w:firstLine="540"/>
        <w:jc w:val="both"/>
      </w:pPr>
      <w:hyperlink r:id="rId58" w:anchor="P3430" w:tooltip="ПЕРЕЧЕНЬ" w:history="1">
        <w:r>
          <w:rPr>
            <w:rStyle w:val="a3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энергетического надзора в сфере теплоснабжения, привлечения к административной ответственности (приложение N 10);</w:t>
      </w:r>
    </w:p>
    <w:p w14:paraId="325CDD39" w14:textId="77777777" w:rsidR="009A5F2C" w:rsidRDefault="009A5F2C" w:rsidP="009A5F2C">
      <w:pPr>
        <w:pStyle w:val="ConsPlusNormal"/>
        <w:spacing w:before="240"/>
        <w:ind w:firstLine="540"/>
        <w:jc w:val="both"/>
      </w:pPr>
      <w:hyperlink r:id="rId59" w:anchor="P3776" w:tooltip="ПЕРЕЧЕНЬ" w:history="1">
        <w:r>
          <w:rPr>
            <w:rStyle w:val="a3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осуществления видов федерального государственного лицензионного контроля (надзора), привлечения к административной ответственности (приложение N 11);</w:t>
      </w:r>
    </w:p>
    <w:p w14:paraId="2F9FA814" w14:textId="77777777" w:rsidR="009A5F2C" w:rsidRDefault="009A5F2C" w:rsidP="009A5F2C">
      <w:pPr>
        <w:pStyle w:val="ConsPlusNormal"/>
        <w:spacing w:before="240"/>
        <w:ind w:firstLine="540"/>
        <w:jc w:val="both"/>
      </w:pPr>
      <w:hyperlink r:id="rId60" w:anchor="P4022" w:tooltip="ПЕРЕЧЕНЬ" w:history="1">
        <w:r>
          <w:rPr>
            <w:rStyle w:val="a3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осуществления федерального государственного горного надзора, привлечения к административной ответственности (приложение N 12);</w:t>
      </w:r>
    </w:p>
    <w:p w14:paraId="1AFFCEF9" w14:textId="77777777" w:rsidR="009A5F2C" w:rsidRDefault="009A5F2C" w:rsidP="009A5F2C">
      <w:pPr>
        <w:pStyle w:val="ConsPlusNormal"/>
        <w:spacing w:before="240"/>
        <w:ind w:firstLine="540"/>
        <w:jc w:val="both"/>
      </w:pPr>
      <w:hyperlink r:id="rId61" w:anchor="P4344" w:tooltip="ПЕРЕЧЕНЬ" w:history="1">
        <w:r>
          <w:rPr>
            <w:rStyle w:val="a3"/>
          </w:rPr>
          <w:t>перечень</w:t>
        </w:r>
      </w:hyperlink>
      <w:r>
        <w:t xml:space="preserve"> нормативных правовых актов (их отдельных положений), содержащих обязательные требования, оценка соблюдения которых осуществляется в рамках федерального государственного контроля (надзора) в области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метрополитенах, привлечения к административной ответственности (приложение N 13).</w:t>
      </w:r>
    </w:p>
    <w:p w14:paraId="62B3F9C7" w14:textId="77777777" w:rsidR="009A5F2C" w:rsidRDefault="009A5F2C" w:rsidP="009A5F2C">
      <w:pPr>
        <w:pStyle w:val="ConsPlusNormal"/>
        <w:spacing w:before="240"/>
        <w:ind w:firstLine="540"/>
        <w:jc w:val="both"/>
      </w:pPr>
      <w:r>
        <w:t xml:space="preserve">2. </w:t>
      </w:r>
      <w:hyperlink r:id="rId62" w:tooltip="Приказ Ростехнадзора от 16.12.2020 N 539 &quot;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" w:history="1">
        <w:r>
          <w:rPr>
            <w:rStyle w:val="a3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16 декабря 2020 г. N 539 "Об утверждении перечней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ответственности" признать утратившим силу.</w:t>
      </w:r>
    </w:p>
    <w:p w14:paraId="2D822089" w14:textId="77777777" w:rsidR="009A5F2C" w:rsidRDefault="009A5F2C" w:rsidP="009A5F2C">
      <w:pPr>
        <w:pStyle w:val="ConsPlusNormal"/>
        <w:spacing w:before="240"/>
        <w:ind w:firstLine="540"/>
        <w:jc w:val="both"/>
      </w:pPr>
      <w:r>
        <w:t xml:space="preserve">3. Управлению информатизации обеспечить размещение прилагаемых перечней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на официальном сайте Ростехнадзора в информационно-телекоммуникационной сети "Интернет" в соответствии с </w:t>
      </w:r>
      <w:hyperlink r:id="rId63" w:tooltip="Постановление Правительства РФ от 22.10.2020 N 1722 (ред. от 26.01.2026) &quot;О 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" w:history="1">
        <w:r>
          <w:rPr>
            <w:rStyle w:val="a3"/>
          </w:rPr>
          <w:t>пунктом 3</w:t>
        </w:r>
      </w:hyperlink>
      <w:r>
        <w:t xml:space="preserve"> постановления Правительства Российской Федерации от 22 октября 2020 г. N 1722 "О размещении и актуализации на официальных сайтах органов государственной власти, осуществляющих государственный контроль (надзор), предоставление лицензий и иных разрешений, аккредитацию, перечней нормативных правовых актов (их отдельных положений), содержащих обязательные требования" и </w:t>
      </w:r>
      <w:hyperlink r:id="rId64" w:tooltip="Приказ Минэкономразвития России от 30.11.2020 N 790 &quot;Об утверждении формы для размещения перечней нормативных правовых актов (их отдельных положений), содержащих обязательные требования&quot; (Зарегистрировано в Минюсте России 25.12.2020 N 61819) {КонсультантП" w:history="1">
        <w:r>
          <w:rPr>
            <w:rStyle w:val="a3"/>
          </w:rPr>
          <w:t>формой</w:t>
        </w:r>
      </w:hyperlink>
      <w:r>
        <w:t xml:space="preserve"> для размещения перечней нормативных правовых актов (их отдельных положений), содержащих обязательные требования, утвержденной приказом Минэкономразвития России от 30 ноября 2020 г. N 790 "Об утверждении формы для размещения перечней нормативных правовых актов (их отдельных положений), содержащих обязательные требования" (зарегистрирован Минюстом России 25 декабря 2020 г., регистрационный N 61819; официальный интернет-портал правовой информации </w:t>
      </w:r>
      <w:hyperlink r:id="rId65" w:history="1">
        <w:r>
          <w:rPr>
            <w:rStyle w:val="a3"/>
          </w:rPr>
          <w:t>http://pravo.gov.ru</w:t>
        </w:r>
      </w:hyperlink>
      <w:r>
        <w:t>, 25 декабря 2020 г., N 0001202012250031).</w:t>
      </w:r>
    </w:p>
    <w:p w14:paraId="7426E80E" w14:textId="77777777" w:rsidR="009A5F2C" w:rsidRDefault="009A5F2C" w:rsidP="009A5F2C">
      <w:pPr>
        <w:pStyle w:val="ConsPlusNormal"/>
        <w:jc w:val="both"/>
      </w:pPr>
    </w:p>
    <w:p w14:paraId="13A15B72" w14:textId="77777777" w:rsidR="009A5F2C" w:rsidRDefault="009A5F2C" w:rsidP="009A5F2C">
      <w:pPr>
        <w:pStyle w:val="ConsPlusNormal"/>
        <w:jc w:val="right"/>
      </w:pPr>
      <w:r>
        <w:t>Врио руководителя</w:t>
      </w:r>
    </w:p>
    <w:p w14:paraId="303DEFB8" w14:textId="77777777" w:rsidR="009A5F2C" w:rsidRDefault="009A5F2C" w:rsidP="009A5F2C">
      <w:pPr>
        <w:pStyle w:val="ConsPlusNormal"/>
        <w:jc w:val="right"/>
      </w:pPr>
      <w:r>
        <w:t>А.В.ТРЕМБИЦКИЙ</w:t>
      </w:r>
    </w:p>
    <w:p w14:paraId="6B7B53D0" w14:textId="77777777" w:rsidR="006F4E41" w:rsidRDefault="006F4E41"/>
    <w:sectPr w:rsidR="006F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22"/>
    <w:rsid w:val="004A6322"/>
    <w:rsid w:val="006F4E41"/>
    <w:rsid w:val="009A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2629F-A63B-4FAF-9856-1B90186C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F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5F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A5F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A5F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4945&amp;date=04.05.2026&amp;dst=100005&amp;field=134" TargetMode="External"/><Relationship Id="rId21" Type="http://schemas.openxmlformats.org/officeDocument/2006/relationships/hyperlink" Target="https://login.consultant.ru/link/?req=doc&amp;base=LAW&amp;n=455610&amp;date=04.05.2026&amp;dst=100005&amp;field=134" TargetMode="External"/><Relationship Id="rId34" Type="http://schemas.openxmlformats.org/officeDocument/2006/relationships/hyperlink" Target="https://login.consultant.ru/link/?req=doc&amp;base=LAW&amp;n=501820&amp;date=04.05.2026&amp;dst=100005&amp;field=134" TargetMode="External"/><Relationship Id="rId42" Type="http://schemas.openxmlformats.org/officeDocument/2006/relationships/hyperlink" Target="https://login.consultant.ru/link/?req=doc&amp;base=LAW&amp;n=514906&amp;date=04.05.2026&amp;dst=100005&amp;field=134" TargetMode="External"/><Relationship Id="rId47" Type="http://schemas.openxmlformats.org/officeDocument/2006/relationships/hyperlink" Target="https://login.consultant.ru/link/?req=doc&amp;base=LAW&amp;n=533002&amp;date=04.05.2026&amp;dst=100005&amp;field=134" TargetMode="External"/><Relationship Id="rId50" Type="http://schemas.openxmlformats.org/officeDocument/2006/relationships/hyperlink" Target="file:///C:\Users\A.Menshikov.GOSNADZOR\Desktop\&#1055;&#1088;&#1080;&#1082;&#1072;&#1079;%20&#1056;&#1086;&#1089;&#1090;&#1077;&#1093;&#1085;&#1072;&#1076;&#1079;&#1086;&#1088;&#1072;%20&#1086;&#1090;%2002.03.2021%20N%2081%20(&#1088;&#1077;&#1076;.%20&#1086;&#1090;%2020.04.2026).docx" TargetMode="External"/><Relationship Id="rId55" Type="http://schemas.openxmlformats.org/officeDocument/2006/relationships/hyperlink" Target="file:///C:\Users\A.Menshikov.GOSNADZOR\Desktop\&#1055;&#1088;&#1080;&#1082;&#1072;&#1079;%20&#1056;&#1086;&#1089;&#1090;&#1077;&#1093;&#1085;&#1072;&#1076;&#1079;&#1086;&#1088;&#1072;%20&#1086;&#1090;%2002.03.2021%20N%2081%20(&#1088;&#1077;&#1076;.%20&#1086;&#1090;%2020.04.2026).docx" TargetMode="External"/><Relationship Id="rId63" Type="http://schemas.openxmlformats.org/officeDocument/2006/relationships/hyperlink" Target="https://login.consultant.ru/link/?req=doc&amp;base=LAW&amp;n=525251&amp;date=04.05.2026&amp;dst=100007&amp;field=134" TargetMode="External"/><Relationship Id="rId7" Type="http://schemas.openxmlformats.org/officeDocument/2006/relationships/hyperlink" Target="https://login.consultant.ru/link/?req=doc&amp;base=LAW&amp;n=402577&amp;date=04.05.2026&amp;dst=10000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3001&amp;date=04.05.2026&amp;dst=100005&amp;field=134" TargetMode="External"/><Relationship Id="rId29" Type="http://schemas.openxmlformats.org/officeDocument/2006/relationships/hyperlink" Target="https://login.consultant.ru/link/?req=doc&amp;base=LAW&amp;n=492017&amp;date=04.05.2026&amp;dst=100005&amp;field=134" TargetMode="External"/><Relationship Id="rId11" Type="http://schemas.openxmlformats.org/officeDocument/2006/relationships/hyperlink" Target="https://login.consultant.ru/link/?req=doc&amp;base=LAW&amp;n=429272&amp;date=04.05.2026&amp;dst=100005&amp;field=134" TargetMode="External"/><Relationship Id="rId24" Type="http://schemas.openxmlformats.org/officeDocument/2006/relationships/hyperlink" Target="https://login.consultant.ru/link/?req=doc&amp;base=LAW&amp;n=470406&amp;date=04.05.2026&amp;dst=100005&amp;field=134" TargetMode="External"/><Relationship Id="rId32" Type="http://schemas.openxmlformats.org/officeDocument/2006/relationships/hyperlink" Target="https://login.consultant.ru/link/?req=doc&amp;base=LAW&amp;n=497659&amp;date=04.05.2026&amp;dst=100005&amp;field=134" TargetMode="External"/><Relationship Id="rId37" Type="http://schemas.openxmlformats.org/officeDocument/2006/relationships/hyperlink" Target="https://login.consultant.ru/link/?req=doc&amp;base=LAW&amp;n=516012&amp;date=04.05.2026&amp;dst=100005&amp;field=134" TargetMode="External"/><Relationship Id="rId40" Type="http://schemas.openxmlformats.org/officeDocument/2006/relationships/hyperlink" Target="https://login.consultant.ru/link/?req=doc&amp;base=LAW&amp;n=513164&amp;date=04.05.2026&amp;dst=100005&amp;field=134" TargetMode="External"/><Relationship Id="rId45" Type="http://schemas.openxmlformats.org/officeDocument/2006/relationships/hyperlink" Target="https://login.consultant.ru/link/?req=doc&amp;base=LAW&amp;n=529093&amp;date=04.05.2026&amp;dst=100005&amp;field=134" TargetMode="External"/><Relationship Id="rId53" Type="http://schemas.openxmlformats.org/officeDocument/2006/relationships/hyperlink" Target="file:///C:\Users\A.Menshikov.GOSNADZOR\Desktop\&#1055;&#1088;&#1080;&#1082;&#1072;&#1079;%20&#1056;&#1086;&#1089;&#1090;&#1077;&#1093;&#1085;&#1072;&#1076;&#1079;&#1086;&#1088;&#1072;%20&#1086;&#1090;%2002.03.2021%20N%2081%20(&#1088;&#1077;&#1076;.%20&#1086;&#1090;%2020.04.2026).docx" TargetMode="External"/><Relationship Id="rId58" Type="http://schemas.openxmlformats.org/officeDocument/2006/relationships/hyperlink" Target="file:///C:\Users\A.Menshikov.GOSNADZOR\Desktop\&#1055;&#1088;&#1080;&#1082;&#1072;&#1079;%20&#1056;&#1086;&#1089;&#1090;&#1077;&#1093;&#1085;&#1072;&#1076;&#1079;&#1086;&#1088;&#1072;%20&#1086;&#1090;%2002.03.2021%20N%2081%20(&#1088;&#1077;&#1076;.%20&#1086;&#1090;%2020.04.2026).docx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83096&amp;date=04.05.2026&amp;dst=100005&amp;field=134" TargetMode="External"/><Relationship Id="rId61" Type="http://schemas.openxmlformats.org/officeDocument/2006/relationships/hyperlink" Target="file:///C:\Users\A.Menshikov.GOSNADZOR\Desktop\&#1055;&#1088;&#1080;&#1082;&#1072;&#1079;%20&#1056;&#1086;&#1089;&#1090;&#1077;&#1093;&#1085;&#1072;&#1076;&#1079;&#1086;&#1088;&#1072;%20&#1086;&#1090;%2002.03.2021%20N%2081%20(&#1088;&#1077;&#1076;.%20&#1086;&#1090;%2020.04.2026).docx" TargetMode="External"/><Relationship Id="rId19" Type="http://schemas.openxmlformats.org/officeDocument/2006/relationships/hyperlink" Target="https://login.consultant.ru/link/?req=doc&amp;base=LAW&amp;n=452045&amp;date=04.05.2026&amp;dst=100005&amp;field=134" TargetMode="External"/><Relationship Id="rId14" Type="http://schemas.openxmlformats.org/officeDocument/2006/relationships/hyperlink" Target="https://login.consultant.ru/link/?req=doc&amp;base=LAW&amp;n=440888&amp;date=04.05.2026&amp;dst=100005&amp;field=134" TargetMode="External"/><Relationship Id="rId22" Type="http://schemas.openxmlformats.org/officeDocument/2006/relationships/hyperlink" Target="https://login.consultant.ru/link/?req=doc&amp;base=LAW&amp;n=460913&amp;date=04.05.2026&amp;dst=100005&amp;field=134" TargetMode="External"/><Relationship Id="rId27" Type="http://schemas.openxmlformats.org/officeDocument/2006/relationships/hyperlink" Target="https://login.consultant.ru/link/?req=doc&amp;base=LAW&amp;n=484944&amp;date=04.05.2026&amp;dst=100005&amp;field=134" TargetMode="External"/><Relationship Id="rId30" Type="http://schemas.openxmlformats.org/officeDocument/2006/relationships/hyperlink" Target="https://login.consultant.ru/link/?req=doc&amp;base=LAW&amp;n=491840&amp;date=04.05.2026&amp;dst=100005&amp;field=134" TargetMode="External"/><Relationship Id="rId35" Type="http://schemas.openxmlformats.org/officeDocument/2006/relationships/hyperlink" Target="https://login.consultant.ru/link/?req=doc&amp;base=LAW&amp;n=502525&amp;date=04.05.2026&amp;dst=100005&amp;field=134" TargetMode="External"/><Relationship Id="rId43" Type="http://schemas.openxmlformats.org/officeDocument/2006/relationships/hyperlink" Target="https://login.consultant.ru/link/?req=doc&amp;base=LAW&amp;n=518571&amp;date=04.05.2026&amp;dst=100005&amp;field=134" TargetMode="External"/><Relationship Id="rId48" Type="http://schemas.openxmlformats.org/officeDocument/2006/relationships/hyperlink" Target="https://login.consultant.ru/link/?req=doc&amp;base=LAW&amp;n=532664&amp;date=04.05.2026&amp;dst=100005&amp;field=134" TargetMode="External"/><Relationship Id="rId56" Type="http://schemas.openxmlformats.org/officeDocument/2006/relationships/hyperlink" Target="file:///C:\Users\A.Menshikov.GOSNADZOR\Desktop\&#1055;&#1088;&#1080;&#1082;&#1072;&#1079;%20&#1056;&#1086;&#1089;&#1090;&#1077;&#1093;&#1085;&#1072;&#1076;&#1079;&#1086;&#1088;&#1072;%20&#1086;&#1090;%2002.03.2021%20N%2081%20(&#1088;&#1077;&#1076;.%20&#1086;&#1090;%2020.04.2026).docx" TargetMode="External"/><Relationship Id="rId64" Type="http://schemas.openxmlformats.org/officeDocument/2006/relationships/hyperlink" Target="https://login.consultant.ru/link/?req=doc&amp;base=LAW&amp;n=372302&amp;date=04.05.2026&amp;dst=100009&amp;field=134" TargetMode="External"/><Relationship Id="rId8" Type="http://schemas.openxmlformats.org/officeDocument/2006/relationships/hyperlink" Target="https://login.consultant.ru/link/?req=doc&amp;base=LAW&amp;n=404713&amp;date=04.05.2026&amp;dst=100005&amp;field=134" TargetMode="External"/><Relationship Id="rId51" Type="http://schemas.openxmlformats.org/officeDocument/2006/relationships/hyperlink" Target="file:///C:\Users\A.Menshikov.GOSNADZOR\Desktop\&#1055;&#1088;&#1080;&#1082;&#1072;&#1079;%20&#1056;&#1086;&#1089;&#1090;&#1077;&#1093;&#1085;&#1072;&#1076;&#1079;&#1086;&#1088;&#1072;%20&#1086;&#1090;%2002.03.2021%20N%2081%20(&#1088;&#1077;&#1076;.%20&#1086;&#1090;%2020.04.2026).docx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38287&amp;date=04.05.2026&amp;dst=100005&amp;field=134" TargetMode="External"/><Relationship Id="rId17" Type="http://schemas.openxmlformats.org/officeDocument/2006/relationships/hyperlink" Target="https://login.consultant.ru/link/?req=doc&amp;base=LAW&amp;n=443000&amp;date=04.05.2026&amp;dst=100005&amp;field=134" TargetMode="External"/><Relationship Id="rId25" Type="http://schemas.openxmlformats.org/officeDocument/2006/relationships/hyperlink" Target="https://login.consultant.ru/link/?req=doc&amp;base=LAW&amp;n=476192&amp;date=04.05.2026&amp;dst=100005&amp;field=134" TargetMode="External"/><Relationship Id="rId33" Type="http://schemas.openxmlformats.org/officeDocument/2006/relationships/hyperlink" Target="https://login.consultant.ru/link/?req=doc&amp;base=LAW&amp;n=499193&amp;date=04.05.2026&amp;dst=100005&amp;field=134" TargetMode="External"/><Relationship Id="rId38" Type="http://schemas.openxmlformats.org/officeDocument/2006/relationships/hyperlink" Target="https://login.consultant.ru/link/?req=doc&amp;base=LAW&amp;n=508414&amp;date=04.05.2026&amp;dst=100005&amp;field=134" TargetMode="External"/><Relationship Id="rId46" Type="http://schemas.openxmlformats.org/officeDocument/2006/relationships/hyperlink" Target="https://login.consultant.ru/link/?req=doc&amp;base=LAW&amp;n=529092&amp;date=04.05.2026&amp;dst=100005&amp;field=134" TargetMode="External"/><Relationship Id="rId59" Type="http://schemas.openxmlformats.org/officeDocument/2006/relationships/hyperlink" Target="file:///C:\Users\A.Menshikov.GOSNADZOR\Desktop\&#1055;&#1088;&#1080;&#1082;&#1072;&#1079;%20&#1056;&#1086;&#1089;&#1090;&#1077;&#1093;&#1085;&#1072;&#1076;&#1079;&#1086;&#1088;&#1072;%20&#1086;&#1090;%2002.03.2021%20N%2081%20(&#1088;&#1077;&#1076;.%20&#1086;&#1090;%2020.04.2026).docx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452968&amp;date=04.05.2026&amp;dst=100005&amp;field=134" TargetMode="External"/><Relationship Id="rId41" Type="http://schemas.openxmlformats.org/officeDocument/2006/relationships/hyperlink" Target="https://login.consultant.ru/link/?req=doc&amp;base=LAW&amp;n=514905&amp;date=04.05.2026&amp;dst=100005&amp;field=134" TargetMode="External"/><Relationship Id="rId54" Type="http://schemas.openxmlformats.org/officeDocument/2006/relationships/hyperlink" Target="file:///C:\Users\A.Menshikov.GOSNADZOR\Desktop\&#1055;&#1088;&#1080;&#1082;&#1072;&#1079;%20&#1056;&#1086;&#1089;&#1090;&#1077;&#1093;&#1085;&#1072;&#1076;&#1079;&#1086;&#1088;&#1072;%20&#1086;&#1090;%2002.03.2021%20N%2081%20(&#1088;&#1077;&#1076;.%20&#1086;&#1090;%2020.04.2026).docx" TargetMode="External"/><Relationship Id="rId62" Type="http://schemas.openxmlformats.org/officeDocument/2006/relationships/hyperlink" Target="https://login.consultant.ru/link/?req=doc&amp;base=LAW&amp;n=374091&amp;date=04.05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4789&amp;date=04.05.2026&amp;dst=100005&amp;field=134" TargetMode="External"/><Relationship Id="rId15" Type="http://schemas.openxmlformats.org/officeDocument/2006/relationships/hyperlink" Target="https://login.consultant.ru/link/?req=doc&amp;base=LAW&amp;n=442481&amp;date=04.05.2026&amp;dst=100005&amp;field=134" TargetMode="External"/><Relationship Id="rId23" Type="http://schemas.openxmlformats.org/officeDocument/2006/relationships/hyperlink" Target="https://login.consultant.ru/link/?req=doc&amp;base=LAW&amp;n=463883&amp;date=04.05.2026&amp;dst=100005&amp;field=134" TargetMode="External"/><Relationship Id="rId28" Type="http://schemas.openxmlformats.org/officeDocument/2006/relationships/hyperlink" Target="https://login.consultant.ru/link/?req=doc&amp;base=LAW&amp;n=485809&amp;date=04.05.2026&amp;dst=100005&amp;field=134" TargetMode="External"/><Relationship Id="rId36" Type="http://schemas.openxmlformats.org/officeDocument/2006/relationships/hyperlink" Target="https://login.consultant.ru/link/?req=doc&amp;base=LAW&amp;n=502704&amp;date=04.05.2026&amp;dst=100005&amp;field=134" TargetMode="External"/><Relationship Id="rId49" Type="http://schemas.openxmlformats.org/officeDocument/2006/relationships/hyperlink" Target="https://login.consultant.ru/link/?req=doc&amp;base=LAW&amp;n=525251&amp;date=04.05.2026&amp;dst=100014&amp;field=134" TargetMode="External"/><Relationship Id="rId57" Type="http://schemas.openxmlformats.org/officeDocument/2006/relationships/hyperlink" Target="file:///C:\Users\A.Menshikov.GOSNADZOR\Desktop\&#1055;&#1088;&#1080;&#1082;&#1072;&#1079;%20&#1056;&#1086;&#1089;&#1090;&#1077;&#1093;&#1085;&#1072;&#1076;&#1079;&#1086;&#1088;&#1072;%20&#1086;&#1090;%2002.03.2021%20N%2081%20(&#1088;&#1077;&#1076;.%20&#1086;&#1090;%2020.04.2026).docx" TargetMode="External"/><Relationship Id="rId10" Type="http://schemas.openxmlformats.org/officeDocument/2006/relationships/hyperlink" Target="https://login.consultant.ru/link/?req=doc&amp;base=LAW&amp;n=422540&amp;date=04.05.2026&amp;dst=100005&amp;field=134" TargetMode="External"/><Relationship Id="rId31" Type="http://schemas.openxmlformats.org/officeDocument/2006/relationships/hyperlink" Target="https://login.consultant.ru/link/?req=doc&amp;base=LAW&amp;n=497658&amp;date=04.05.2026&amp;dst=100005&amp;field=134" TargetMode="External"/><Relationship Id="rId44" Type="http://schemas.openxmlformats.org/officeDocument/2006/relationships/hyperlink" Target="https://login.consultant.ru/link/?req=doc&amp;base=LAW&amp;n=514904&amp;date=04.05.2026&amp;dst=100005&amp;field=134" TargetMode="External"/><Relationship Id="rId52" Type="http://schemas.openxmlformats.org/officeDocument/2006/relationships/hyperlink" Target="file:///C:\Users\A.Menshikov.GOSNADZOR\Desktop\&#1055;&#1088;&#1080;&#1082;&#1072;&#1079;%20&#1056;&#1086;&#1089;&#1090;&#1077;&#1093;&#1085;&#1072;&#1076;&#1079;&#1086;&#1088;&#1072;%20&#1086;&#1090;%2002.03.2021%20N%2081%20(&#1088;&#1077;&#1076;.%20&#1086;&#1090;%2020.04.2026).docx" TargetMode="External"/><Relationship Id="rId60" Type="http://schemas.openxmlformats.org/officeDocument/2006/relationships/hyperlink" Target="file:///C:\Users\A.Menshikov.GOSNADZOR\Desktop\&#1055;&#1088;&#1080;&#1082;&#1072;&#1079;%20&#1056;&#1086;&#1089;&#1090;&#1077;&#1093;&#1085;&#1072;&#1076;&#1079;&#1086;&#1088;&#1072;%20&#1086;&#1090;%2002.03.2021%20N%2081%20(&#1088;&#1077;&#1076;.%20&#1086;&#1090;%2020.04.2026).docx" TargetMode="External"/><Relationship Id="rId65" Type="http://schemas.openxmlformats.org/officeDocument/2006/relationships/hyperlink" Target="http://pravo.gov.ru" TargetMode="External"/><Relationship Id="rId4" Type="http://schemas.openxmlformats.org/officeDocument/2006/relationships/hyperlink" Target="https://login.consultant.ru/link/?req=doc&amp;base=LAW&amp;n=381235&amp;date=04.05.2026&amp;dst=100005&amp;field=134" TargetMode="External"/><Relationship Id="rId9" Type="http://schemas.openxmlformats.org/officeDocument/2006/relationships/hyperlink" Target="https://login.consultant.ru/link/?req=doc&amp;base=LAW&amp;n=422541&amp;date=04.05.2026&amp;dst=100005&amp;field=134" TargetMode="External"/><Relationship Id="rId13" Type="http://schemas.openxmlformats.org/officeDocument/2006/relationships/hyperlink" Target="https://login.consultant.ru/link/?req=doc&amp;base=LAW&amp;n=439396&amp;date=04.05.2026&amp;dst=100005&amp;field=134" TargetMode="External"/><Relationship Id="rId18" Type="http://schemas.openxmlformats.org/officeDocument/2006/relationships/hyperlink" Target="https://login.consultant.ru/link/?req=doc&amp;base=LAW&amp;n=447045&amp;date=04.05.2026&amp;dst=100005&amp;field=134" TargetMode="External"/><Relationship Id="rId39" Type="http://schemas.openxmlformats.org/officeDocument/2006/relationships/hyperlink" Target="https://login.consultant.ru/link/?req=doc&amp;base=LAW&amp;n=510212&amp;date=04.05.2026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4253</Words>
  <Characters>24243</Characters>
  <Application>Microsoft Office Word</Application>
  <DocSecurity>0</DocSecurity>
  <Lines>202</Lines>
  <Paragraphs>56</Paragraphs>
  <ScaleCrop>false</ScaleCrop>
  <Company/>
  <LinksUpToDate>false</LinksUpToDate>
  <CharactersWithSpaces>28440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Александрович Меньшиков</dc:creator>
  <cp:keywords/>
  <dc:description/>
  <cp:lastModifiedBy>Артём Александрович Меньшиков</cp:lastModifiedBy>
  <cp:revision>3</cp:revision>
  <dcterms:created xsi:type="dcterms:W3CDTF">2026-05-04T07:05:00Z</dcterms:created>
  <dcterms:modified xsi:type="dcterms:W3CDTF">2026-05-04T07:06:00Z</dcterms:modified>
</cp:coreProperties>
</file>